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77777777" w:rsidR="00481B83" w:rsidRDefault="00481B83" w:rsidP="00481B83">
      <w:pPr>
        <w:rPr>
          <w:b/>
        </w:rPr>
      </w:pPr>
      <w:r>
        <w:rPr>
          <w:b/>
        </w:rPr>
        <w:t>Termékleírás</w:t>
      </w:r>
    </w:p>
    <w:p w14:paraId="77C7FF2D" w14:textId="402B3026" w:rsidR="00410A5F" w:rsidRDefault="00410A5F" w:rsidP="00410A5F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en-US"/>
        </w:rPr>
      </w:pPr>
      <w:r>
        <w:rPr>
          <w:rFonts w:ascii="Calibri" w:hAnsi="Calibri" w:cs="Calibri"/>
          <w:lang w:val="hu"/>
        </w:rPr>
        <w:t xml:space="preserve">dinamikus, erőteljes </w:t>
      </w:r>
      <w:proofErr w:type="spellStart"/>
      <w:r>
        <w:rPr>
          <w:rFonts w:ascii="Calibri" w:hAnsi="Calibri" w:cs="Calibri"/>
          <w:lang w:val="hu"/>
        </w:rPr>
        <w:t>hangz</w:t>
      </w:r>
      <w:r>
        <w:rPr>
          <w:rFonts w:ascii="Calibri" w:hAnsi="Calibri" w:cs="Calibri"/>
          <w:lang w:val="en-US"/>
        </w:rPr>
        <w:t>ás</w:t>
      </w:r>
      <w:proofErr w:type="spellEnd"/>
      <w:r>
        <w:rPr>
          <w:rFonts w:ascii="Calibri" w:hAnsi="Calibri" w:cs="Calibri"/>
          <w:lang w:val="en-US"/>
        </w:rPr>
        <w:t xml:space="preserve"> (400 W / 250 W)</w:t>
      </w:r>
    </w:p>
    <w:p w14:paraId="4E95697E" w14:textId="7F13CE24" w:rsidR="00410A5F" w:rsidRDefault="00410A5F" w:rsidP="00410A5F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en-US"/>
        </w:rPr>
      </w:pPr>
      <w:proofErr w:type="spellStart"/>
      <w:r>
        <w:rPr>
          <w:rFonts w:ascii="Calibri" w:hAnsi="Calibri" w:cs="Calibri"/>
          <w:lang w:val="en-US"/>
        </w:rPr>
        <w:t>professzionális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titánium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magassugárzó</w:t>
      </w:r>
      <w:proofErr w:type="spellEnd"/>
    </w:p>
    <w:p w14:paraId="54FCE243" w14:textId="3C0F0899" w:rsidR="00410A5F" w:rsidRDefault="00410A5F" w:rsidP="00410A5F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en-US"/>
        </w:rPr>
      </w:pPr>
      <w:proofErr w:type="spellStart"/>
      <w:r>
        <w:rPr>
          <w:rFonts w:ascii="Calibri" w:hAnsi="Calibri" w:cs="Calibri"/>
          <w:lang w:val="en-US"/>
        </w:rPr>
        <w:t>nagyméretű</w:t>
      </w:r>
      <w:proofErr w:type="spellEnd"/>
      <w:r>
        <w:rPr>
          <w:rFonts w:ascii="Calibri" w:hAnsi="Calibri" w:cs="Calibri"/>
          <w:lang w:val="en-US"/>
        </w:rPr>
        <w:t xml:space="preserve">, 15” </w:t>
      </w:r>
      <w:proofErr w:type="spellStart"/>
      <w:r>
        <w:rPr>
          <w:rFonts w:ascii="Calibri" w:hAnsi="Calibri" w:cs="Calibri"/>
          <w:lang w:val="en-US"/>
        </w:rPr>
        <w:t>mélysugárzó</w:t>
      </w:r>
      <w:proofErr w:type="spellEnd"/>
    </w:p>
    <w:p w14:paraId="0480F5DE" w14:textId="7E0ADC7B" w:rsidR="00410A5F" w:rsidRDefault="00410A5F" w:rsidP="00410A5F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en-US"/>
        </w:rPr>
      </w:pPr>
      <w:proofErr w:type="spellStart"/>
      <w:r>
        <w:rPr>
          <w:rFonts w:ascii="Calibri" w:hAnsi="Calibri" w:cs="Calibri"/>
          <w:lang w:val="en-US"/>
        </w:rPr>
        <w:t>bemenet</w:t>
      </w:r>
      <w:proofErr w:type="spellEnd"/>
      <w:r>
        <w:rPr>
          <w:rFonts w:ascii="Calibri" w:hAnsi="Calibri" w:cs="Calibri"/>
          <w:lang w:val="en-US"/>
        </w:rPr>
        <w:t xml:space="preserve">: </w:t>
      </w:r>
      <w:proofErr w:type="spellStart"/>
      <w:r>
        <w:rPr>
          <w:rFonts w:ascii="Calibri" w:hAnsi="Calibri" w:cs="Calibri"/>
          <w:lang w:val="en-US"/>
        </w:rPr>
        <w:t>Speakon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hangszóró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aljzat</w:t>
      </w:r>
      <w:proofErr w:type="spellEnd"/>
    </w:p>
    <w:p w14:paraId="6264EABC" w14:textId="47926465" w:rsidR="00410A5F" w:rsidRDefault="00410A5F" w:rsidP="00410A5F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en-US"/>
        </w:rPr>
      </w:pPr>
      <w:proofErr w:type="spellStart"/>
      <w:r>
        <w:rPr>
          <w:rFonts w:ascii="Calibri" w:hAnsi="Calibri" w:cs="Calibri"/>
          <w:lang w:val="en-US"/>
        </w:rPr>
        <w:t>csatlakoztatható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aktív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hangszóróhoz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vagy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erősítőhöz</w:t>
      </w:r>
      <w:proofErr w:type="spellEnd"/>
    </w:p>
    <w:p w14:paraId="548E2B20" w14:textId="2C074F02" w:rsidR="00410A5F" w:rsidRDefault="00410A5F" w:rsidP="00410A5F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en-US"/>
        </w:rPr>
      </w:pPr>
      <w:proofErr w:type="spellStart"/>
      <w:r>
        <w:rPr>
          <w:rFonts w:ascii="Calibri" w:hAnsi="Calibri" w:cs="Calibri"/>
          <w:lang w:val="en-US"/>
        </w:rPr>
        <w:t>ideális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párja</w:t>
      </w:r>
      <w:proofErr w:type="spellEnd"/>
      <w:r>
        <w:rPr>
          <w:rFonts w:ascii="Calibri" w:hAnsi="Calibri" w:cs="Calibri"/>
          <w:lang w:val="en-US"/>
        </w:rPr>
        <w:t xml:space="preserve">: PAX 42BT </w:t>
      </w:r>
      <w:proofErr w:type="spellStart"/>
      <w:r>
        <w:rPr>
          <w:rFonts w:ascii="Calibri" w:hAnsi="Calibri" w:cs="Calibri"/>
          <w:lang w:val="en-US"/>
        </w:rPr>
        <w:t>aktív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hangdoboz</w:t>
      </w:r>
      <w:proofErr w:type="spellEnd"/>
      <w:r>
        <w:rPr>
          <w:rFonts w:ascii="Calibri" w:hAnsi="Calibri" w:cs="Calibri"/>
          <w:lang w:val="en-US"/>
        </w:rPr>
        <w:t xml:space="preserve"> (</w:t>
      </w:r>
      <w:proofErr w:type="spellStart"/>
      <w:r>
        <w:rPr>
          <w:rFonts w:ascii="Calibri" w:hAnsi="Calibri" w:cs="Calibri"/>
          <w:lang w:val="en-US"/>
        </w:rPr>
        <w:t>opció</w:t>
      </w:r>
      <w:proofErr w:type="spellEnd"/>
      <w:r>
        <w:rPr>
          <w:rFonts w:ascii="Calibri" w:hAnsi="Calibri" w:cs="Calibri"/>
          <w:lang w:val="en-US"/>
        </w:rPr>
        <w:t>)</w:t>
      </w:r>
    </w:p>
    <w:p w14:paraId="6D195BFD" w14:textId="214D007F" w:rsidR="00410A5F" w:rsidRDefault="00410A5F" w:rsidP="00410A5F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en-US"/>
        </w:rPr>
      </w:pPr>
      <w:proofErr w:type="spellStart"/>
      <w:r>
        <w:rPr>
          <w:rFonts w:ascii="Calibri" w:hAnsi="Calibri" w:cs="Calibri"/>
          <w:lang w:val="en-US"/>
        </w:rPr>
        <w:t>színpadi</w:t>
      </w:r>
      <w:proofErr w:type="spellEnd"/>
      <w:r>
        <w:rPr>
          <w:rFonts w:ascii="Calibri" w:hAnsi="Calibri" w:cs="Calibri"/>
          <w:lang w:val="en-US"/>
        </w:rPr>
        <w:t xml:space="preserve"> monitor </w:t>
      </w:r>
      <w:proofErr w:type="spellStart"/>
      <w:r>
        <w:rPr>
          <w:rFonts w:ascii="Calibri" w:hAnsi="Calibri" w:cs="Calibri"/>
          <w:lang w:val="en-US"/>
        </w:rPr>
        <w:t>funkció</w:t>
      </w:r>
      <w:proofErr w:type="spellEnd"/>
      <w:r>
        <w:rPr>
          <w:rFonts w:ascii="Calibri" w:hAnsi="Calibri" w:cs="Calibri"/>
          <w:lang w:val="en-US"/>
        </w:rPr>
        <w:t xml:space="preserve"> (</w:t>
      </w:r>
      <w:proofErr w:type="spellStart"/>
      <w:r>
        <w:rPr>
          <w:rFonts w:ascii="Calibri" w:hAnsi="Calibri" w:cs="Calibri"/>
          <w:lang w:val="en-US"/>
        </w:rPr>
        <w:t>oldalára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fektethető</w:t>
      </w:r>
      <w:proofErr w:type="spellEnd"/>
      <w:r>
        <w:rPr>
          <w:rFonts w:ascii="Calibri" w:hAnsi="Calibri" w:cs="Calibri"/>
          <w:lang w:val="en-US"/>
        </w:rPr>
        <w:t>)</w:t>
      </w:r>
    </w:p>
    <w:p w14:paraId="00EAF24C" w14:textId="76C99D9D" w:rsidR="00410A5F" w:rsidRDefault="00410A5F" w:rsidP="00410A5F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en-US"/>
        </w:rPr>
      </w:pPr>
      <w:r>
        <w:rPr>
          <w:rFonts w:ascii="Cambria Math" w:hAnsi="Cambria Math" w:cs="Cambria Math"/>
          <w:lang w:val="en-US"/>
        </w:rPr>
        <w:t>∅</w:t>
      </w:r>
      <w:r>
        <w:rPr>
          <w:rFonts w:ascii="Calibri" w:hAnsi="Calibri" w:cs="Calibri"/>
          <w:lang w:val="en-US"/>
        </w:rPr>
        <w:t xml:space="preserve">35 mm </w:t>
      </w:r>
      <w:proofErr w:type="spellStart"/>
      <w:r>
        <w:rPr>
          <w:rFonts w:ascii="Calibri" w:hAnsi="Calibri" w:cs="Calibri"/>
          <w:lang w:val="en-US"/>
        </w:rPr>
        <w:t>állványra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helyezhető</w:t>
      </w:r>
      <w:proofErr w:type="spellEnd"/>
    </w:p>
    <w:p w14:paraId="505E0AFA" w14:textId="7DF47FC6" w:rsidR="00410A5F" w:rsidRDefault="00410A5F" w:rsidP="00410A5F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en-US"/>
        </w:rPr>
      </w:pPr>
      <w:proofErr w:type="spellStart"/>
      <w:r>
        <w:rPr>
          <w:rFonts w:ascii="Calibri" w:hAnsi="Calibri" w:cs="Calibri"/>
          <w:lang w:val="en-US"/>
        </w:rPr>
        <w:t>masszív</w:t>
      </w:r>
      <w:proofErr w:type="spellEnd"/>
      <w:r>
        <w:rPr>
          <w:rFonts w:ascii="Calibri" w:hAnsi="Calibri" w:cs="Calibri"/>
          <w:lang w:val="en-US"/>
        </w:rPr>
        <w:t xml:space="preserve">, </w:t>
      </w:r>
      <w:proofErr w:type="spellStart"/>
      <w:r>
        <w:rPr>
          <w:rFonts w:ascii="Calibri" w:hAnsi="Calibri" w:cs="Calibri"/>
          <w:lang w:val="en-US"/>
        </w:rPr>
        <w:t>ütésálló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burkolat</w:t>
      </w:r>
      <w:proofErr w:type="spellEnd"/>
    </w:p>
    <w:p w14:paraId="42D7E998" w14:textId="596E1900" w:rsidR="00410A5F" w:rsidRDefault="00410A5F" w:rsidP="00410A5F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en-US"/>
        </w:rPr>
      </w:pPr>
      <w:proofErr w:type="spellStart"/>
      <w:r>
        <w:rPr>
          <w:rFonts w:ascii="Calibri" w:hAnsi="Calibri" w:cs="Calibri"/>
          <w:lang w:val="en-US"/>
        </w:rPr>
        <w:t>hátsó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görgőpár</w:t>
      </w:r>
      <w:proofErr w:type="spellEnd"/>
    </w:p>
    <w:p w14:paraId="70294A2D" w14:textId="204761B7" w:rsidR="00410A5F" w:rsidRDefault="00410A5F" w:rsidP="00410A5F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hu"/>
        </w:rPr>
      </w:pPr>
      <w:proofErr w:type="spellStart"/>
      <w:r>
        <w:rPr>
          <w:rFonts w:ascii="Calibri" w:hAnsi="Calibri" w:cs="Calibri"/>
          <w:lang w:val="en-US"/>
        </w:rPr>
        <w:t>méret</w:t>
      </w:r>
      <w:proofErr w:type="spellEnd"/>
      <w:r>
        <w:rPr>
          <w:rFonts w:ascii="Calibri" w:hAnsi="Calibri" w:cs="Calibri"/>
          <w:lang w:val="en-US"/>
        </w:rPr>
        <w:t xml:space="preserve"> / </w:t>
      </w:r>
      <w:proofErr w:type="spellStart"/>
      <w:r>
        <w:rPr>
          <w:rFonts w:ascii="Calibri" w:hAnsi="Calibri" w:cs="Calibri"/>
          <w:lang w:val="en-US"/>
        </w:rPr>
        <w:t>súly</w:t>
      </w:r>
      <w:proofErr w:type="spellEnd"/>
      <w:r>
        <w:rPr>
          <w:rFonts w:ascii="Calibri" w:hAnsi="Calibri" w:cs="Calibri"/>
          <w:lang w:val="en-US"/>
        </w:rPr>
        <w:t>: 45 x 71 x 37 cm / 16,5 kg</w:t>
      </w:r>
    </w:p>
    <w:p w14:paraId="37634C3E" w14:textId="5D072FF7" w:rsidR="00481B83" w:rsidRPr="00610D6C" w:rsidRDefault="00481B83" w:rsidP="00410A5F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hu"/>
        </w:rPr>
      </w:pPr>
    </w:p>
    <w:sectPr w:rsidR="00481B83" w:rsidRPr="00610D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C50C0"/>
    <w:rsid w:val="00410A5F"/>
    <w:rsid w:val="00481B83"/>
    <w:rsid w:val="00610D6C"/>
    <w:rsid w:val="007F1E7E"/>
    <w:rsid w:val="00816554"/>
    <w:rsid w:val="008A0148"/>
    <w:rsid w:val="009F0A48"/>
    <w:rsid w:val="00B24935"/>
    <w:rsid w:val="00D3266B"/>
    <w:rsid w:val="00DF7706"/>
    <w:rsid w:val="00E2450A"/>
    <w:rsid w:val="00F00E80"/>
    <w:rsid w:val="00F50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52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11</cp:revision>
  <dcterms:created xsi:type="dcterms:W3CDTF">2022-06-16T11:02:00Z</dcterms:created>
  <dcterms:modified xsi:type="dcterms:W3CDTF">2023-08-24T07:57:00Z</dcterms:modified>
</cp:coreProperties>
</file>